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3E7694" w14:textId="49E69EAB" w:rsidR="005F3DBD" w:rsidRDefault="00764F78" w:rsidP="005F3DBD">
      <w:pPr>
        <w:pStyle w:val="berschrift1"/>
        <w:rPr>
          <w:sz w:val="24"/>
          <w:szCs w:val="24"/>
          <w:rFonts w:ascii="Times New Roman" w:hAnsi="Times New Roman"/>
        </w:rPr>
      </w:pPr>
      <w:r>
        <w:t xml:space="preserve">3 functions over 1 m²: </w:t>
        <w:br/>
        <w:t xml:space="preserve">PUR handling with the XES 200</w:t>
      </w:r>
    </w:p>
    <w:p w14:paraId="144DC4E4" w14:textId="060C13BF" w:rsidR="005F3DBD" w:rsidRDefault="005F3DBD" w:rsidP="005F3DBD">
      <w:pPr>
        <w:rPr>
          <w:color w:val="000000"/>
        </w:rPr>
      </w:pPr>
      <w:r>
        <w:rPr>
          <w:color w:val="000000"/>
        </w:rPr>
        <w:t xml:space="preserve">What do carpenters, interior fitters, and suppliers do with glue pots or the application unit over the weekend or when changing colors?</w:t>
      </w:r>
      <w:r>
        <w:rPr>
          <w:color w:val="000000"/>
        </w:rPr>
        <w:t xml:space="preserve"> </w:t>
      </w:r>
      <w:r>
        <w:rPr>
          <w:color w:val="000000"/>
        </w:rPr>
        <w:t xml:space="preserve">What is the best way to store the application unit during an interruption of several days?</w:t>
      </w:r>
      <w:r>
        <w:rPr>
          <w:color w:val="000000"/>
        </w:rPr>
        <w:br/>
      </w:r>
      <w:r>
        <w:rPr>
          <w:color w:val="000000"/>
        </w:rPr>
        <w:t xml:space="preserve">The edge experts from HOMAG came up with a great idea: the XES 200 service station.</w:t>
      </w:r>
    </w:p>
    <w:p w14:paraId="0806BE4E" w14:textId="156C169E" w:rsidR="005F3DBD" w:rsidRDefault="000777ED" w:rsidP="005F3DBD">
      <w:pPr>
        <w:rPr>
          <w:color w:val="000000"/>
        </w:rPr>
      </w:pPr>
      <w:r>
        <w:rPr>
          <w:color w:val="000000"/>
        </w:rPr>
        <w:t xml:space="preserve">The ways in which this all-rounder can be used far exceed the actual purpose of storage.</w:t>
      </w:r>
      <w:r>
        <w:rPr>
          <w:color w:val="000000"/>
        </w:rPr>
        <w:t xml:space="preserve"> </w:t>
      </w:r>
      <w:r>
        <w:rPr>
          <w:color w:val="000000"/>
        </w:rPr>
        <w:t xml:space="preserve">The user can also use the station to clean the application unit and for pre-heating for future work steps.</w:t>
      </w:r>
      <w:r>
        <w:rPr>
          <w:color w:val="000000"/>
        </w:rPr>
        <w:t xml:space="preserve"> </w:t>
      </w:r>
      <w:r>
        <w:rPr>
          <w:color w:val="000000"/>
        </w:rPr>
        <w:t xml:space="preserve">This saves the user valuable time, allowing them to optimize their processes.</w:t>
      </w:r>
    </w:p>
    <w:p w14:paraId="6B84B139" w14:textId="5045C213" w:rsidR="00B96801" w:rsidRDefault="00B96801" w:rsidP="00B96801">
      <w:pPr>
        <w:pStyle w:val="berschrift3"/>
      </w:pPr>
      <w:r>
        <w:t xml:space="preserve">Storing PUR glue: A difficult feat</w:t>
      </w:r>
    </w:p>
    <w:p w14:paraId="05BF5A88" w14:textId="05F30DD3" w:rsidR="005F3DBD" w:rsidRDefault="00B96801" w:rsidP="005F3DBD">
      <w:pPr>
        <w:rPr>
          <w:color w:val="000000"/>
        </w:rPr>
      </w:pPr>
      <w:r>
        <w:rPr>
          <w:color w:val="000000"/>
        </w:rPr>
        <w:t xml:space="preserve">The hardening of PUR glues when exposed to air has always been a major issue.</w:t>
      </w:r>
      <w:r>
        <w:rPr>
          <w:color w:val="000000"/>
        </w:rPr>
        <w:t xml:space="preserve"> </w:t>
      </w:r>
      <w:r>
        <w:rPr>
          <w:color w:val="000000"/>
        </w:rPr>
        <w:t xml:space="preserve">This had to be prevented in order to avoid wasting material (glue) and to prevent application units from becoming unusable after hardening.</w:t>
      </w:r>
      <w:r>
        <w:rPr>
          <w:color w:val="000000"/>
        </w:rPr>
        <w:t xml:space="preserve"> </w:t>
      </w:r>
      <w:r>
        <w:t xml:space="preserve">One option is to add nitrogen; another is to use a vacuum pump that works continuously.</w:t>
      </w:r>
      <w:r>
        <w:t xml:space="preserve"> </w:t>
      </w:r>
      <w:r>
        <w:t xml:space="preserve">But this is exactly what HOMAG wanted to avoid.</w:t>
      </w:r>
      <w:r>
        <w:t xml:space="preserve"> </w:t>
        <w:br/>
      </w:r>
      <w:r>
        <w:t xml:space="preserve">Using a Venturi nozzle, which extracts the air from the vacuum container, can create a vacuum without a vacuum pump.</w:t>
      </w:r>
      <w:r>
        <w:t xml:space="preserve"> </w:t>
      </w:r>
      <w:r>
        <w:t xml:space="preserve">For storage over the weekend, the station does not have to be connected to compressed air or a power grid.</w:t>
      </w:r>
      <w:r>
        <w:t xml:space="preserve"> </w:t>
        <w:br/>
      </w:r>
      <w:r>
        <w:t xml:space="preserve">The level of oxygen inside the two vacuum containers (or pressure tanks) is reduced.</w:t>
      </w:r>
      <w:r>
        <w:t xml:space="preserve"> </w:t>
      </w:r>
      <w:r>
        <w:t xml:space="preserve">The QA 65 N application unit or the interchangeable container of the PUR melting unit can be stored without any hassle.</w:t>
      </w:r>
      <w:r>
        <w:t xml:space="preserve"> </w:t>
      </w:r>
      <w:r>
        <w:t xml:space="preserve">The contents do not harden and work can simply continue on Monday.</w:t>
      </w:r>
    </w:p>
    <w:p w14:paraId="1900BC9F" w14:textId="4DBA61DB" w:rsidR="005F3DBD" w:rsidRDefault="00B96801" w:rsidP="00B96801">
      <w:pPr>
        <w:pStyle w:val="berschrift3"/>
      </w:pPr>
      <w:r>
        <w:t xml:space="preserve">Pre-heating: Perfect timing</w:t>
      </w:r>
    </w:p>
    <w:p w14:paraId="4C50CF7E" w14:textId="77777777" w:rsidR="005F3DBD" w:rsidRDefault="005F3DBD" w:rsidP="005F3DBD">
      <w:pPr>
        <w:rPr>
          <w:color w:val="000000"/>
        </w:rPr>
      </w:pPr>
      <w:r>
        <w:rPr>
          <w:color w:val="000000"/>
        </w:rPr>
        <w:t xml:space="preserve">Nobody can afford to waste their time, which is why it is important to perfectly schedule the application units and the interchangeable containers for use in the edge banding machine after storage.</w:t>
      </w:r>
      <w:r>
        <w:rPr>
          <w:color w:val="000000"/>
        </w:rPr>
        <w:t xml:space="preserve"> </w:t>
      </w:r>
      <w:r>
        <w:rPr>
          <w:color w:val="000000"/>
        </w:rPr>
        <w:t xml:space="preserve">The XES features two holding devices:</w:t>
      </w:r>
      <w:r>
        <w:rPr>
          <w:color w:val="000000"/>
        </w:rPr>
        <w:t xml:space="preserve"> </w:t>
      </w:r>
      <w:r>
        <w:rPr>
          <w:color w:val="000000"/>
        </w:rPr>
        <w:t xml:space="preserve">One is equipped with a glue roller drive unit and temperature regulation.</w:t>
      </w:r>
      <w:r>
        <w:rPr>
          <w:color w:val="000000"/>
        </w:rPr>
        <w:t xml:space="preserve"> </w:t>
      </w:r>
      <w:r>
        <w:rPr>
          <w:color w:val="000000"/>
        </w:rPr>
        <w:t xml:space="preserve">Here, the application unit can be pre-heated to the required temperature between storage and the machine being started.</w:t>
      </w:r>
      <w:r>
        <w:rPr>
          <w:color w:val="000000"/>
        </w:rPr>
        <w:t xml:space="preserve"> </w:t>
      </w:r>
      <w:r>
        <w:rPr>
          <w:color w:val="000000"/>
        </w:rPr>
        <w:t xml:space="preserve">No time is wasted on the changeover and production can continue without any significant interruption.</w:t>
      </w:r>
      <w:r>
        <w:rPr>
          <w:color w:val="000000"/>
        </w:rPr>
        <w:t xml:space="preserve"> </w:t>
      </w:r>
    </w:p>
    <w:p w14:paraId="5334E34C" w14:textId="7014172D" w:rsidR="005F3DBD" w:rsidRDefault="00B96801" w:rsidP="00B96801">
      <w:pPr>
        <w:pStyle w:val="berschrift3"/>
      </w:pPr>
      <w:r>
        <w:t xml:space="preserve">Glue change?</w:t>
      </w:r>
      <w:r>
        <w:t xml:space="preserve"> </w:t>
      </w:r>
      <w:r>
        <w:t xml:space="preserve">Cleaning at the press of a button</w:t>
      </w:r>
    </w:p>
    <w:p w14:paraId="2424540C" w14:textId="77777777" w:rsidR="0047204A" w:rsidRDefault="005F3DBD" w:rsidP="005F3DBD">
      <w:pPr>
        <w:rPr>
          <w:color w:val="000000"/>
        </w:rPr>
      </w:pPr>
      <w:r>
        <w:rPr>
          <w:color w:val="000000"/>
        </w:rPr>
        <w:t xml:space="preserve">The glue roller drive unit and the temperature regulation for application units can also be used for cleaning.</w:t>
      </w:r>
      <w:r>
        <w:rPr>
          <w:color w:val="000000"/>
        </w:rPr>
        <w:t xml:space="preserve"> </w:t>
      </w:r>
      <w:r>
        <w:rPr>
          <w:color w:val="000000"/>
        </w:rPr>
        <w:t xml:space="preserve">Regardless of whether you are changing the color or changing from PUR to EVA glue: the application unit must be cleaned.</w:t>
      </w:r>
      <w:r>
        <w:rPr>
          <w:color w:val="000000"/>
        </w:rPr>
        <w:t xml:space="preserve"> </w:t>
        <w:br/>
      </w:r>
      <w:r>
        <w:rPr>
          <w:color w:val="000000"/>
        </w:rPr>
        <w:t xml:space="preserve">To avoid having to run this process in the machine and thereby allowing production to continue, the XES 200 can also be used to empty the application unit.</w:t>
      </w:r>
      <w:r>
        <w:rPr>
          <w:color w:val="000000"/>
        </w:rPr>
        <w:t xml:space="preserve"> </w:t>
      </w:r>
      <w:r>
        <w:rPr>
          <w:color w:val="000000"/>
        </w:rPr>
        <w:t xml:space="preserve">The automatic emptying process can be initiated with the simple press of a button.</w:t>
      </w:r>
    </w:p>
    <w:p w14:paraId="2F00C23D" w14:textId="6244A72C" w:rsidR="005F3DBD" w:rsidRDefault="0047204A" w:rsidP="0047204A">
      <w:pPr>
        <w:pStyle w:val="berschrift3"/>
      </w:pPr>
      <w:r>
        <w:t xml:space="preserve">Easy handling over 1 m²</w:t>
      </w:r>
    </w:p>
    <w:p w14:paraId="4B2859A7" w14:textId="239AC281" w:rsidR="005F3DBD" w:rsidRDefault="005F3DBD" w:rsidP="005F3DBD">
      <w:pPr>
        <w:rPr>
          <w:color w:val="000000"/>
        </w:rPr>
      </w:pPr>
      <w:r>
        <w:rPr>
          <w:color w:val="000000"/>
        </w:rPr>
        <w:t xml:space="preserve">In addition to the extensive options it provides, the XES 200 is also impressively easy to handle —</w:t>
      </w:r>
      <w:r>
        <w:rPr>
          <w:color w:val="000000"/>
        </w:rPr>
        <w:t xml:space="preserve"> </w:t>
      </w:r>
      <w:r>
        <w:rPr>
          <w:color w:val="000000"/>
        </w:rPr>
        <w:t xml:space="preserve">the only things you need are compressed air and power.</w:t>
      </w:r>
      <w:r>
        <w:rPr>
          <w:color w:val="000000"/>
        </w:rPr>
        <w:t xml:space="preserve"> </w:t>
      </w:r>
      <w:r>
        <w:rPr>
          <w:color w:val="000000"/>
        </w:rPr>
        <w:t xml:space="preserve">The station, which is mounted on rollers for portability, can be universally and flexibly attached to different machines as required.</w:t>
      </w:r>
      <w:r>
        <w:rPr>
          <w:color w:val="000000"/>
        </w:rPr>
        <w:t xml:space="preserve"> </w:t>
      </w:r>
      <w:r>
        <w:rPr>
          <w:color w:val="000000"/>
        </w:rPr>
        <w:t xml:space="preserve">Thanks to its area, which is smaller than 1m², the XES 200 can be situated anywhere and can be used on the machines themselves without any hassle.</w:t>
      </w:r>
      <w:r>
        <w:rPr>
          <w:color w:val="000000"/>
        </w:rPr>
        <w:br/>
      </w:r>
      <w:r>
        <w:rPr>
          <w:color w:val="000000"/>
        </w:rPr>
        <w:t xml:space="preserve">The XES 200 makes PUR handling easier for new machines as well as any existing machines.</w:t>
      </w:r>
      <w:r>
        <w:rPr>
          <w:color w:val="000000"/>
        </w:rPr>
        <w:t xml:space="preserve"> </w:t>
      </w:r>
    </w:p>
    <w:p w14:paraId="5B3545DB" w14:textId="268B0D20" w:rsidR="0047204A" w:rsidRDefault="005F3DBD" w:rsidP="0047204A">
      <w:pPr>
        <w:autoSpaceDE w:val="0"/>
        <w:autoSpaceDN w:val="0"/>
        <w:adjustRightInd w:val="0"/>
        <w:spacing w:after="0" w:line="240" w:lineRule="auto"/>
        <w:rPr>
          <w:b/>
        </w:rPr>
      </w:pPr>
      <w:r>
        <w:rPr>
          <w:color w:val="000000"/>
          <w:rFonts w:ascii="NimbusSanL" w:hAnsi="NimbusSanL" w:cs="NimbusSanL"/>
        </w:rPr>
        <w:drawing>
          <wp:inline distT="0" distB="0" distL="0" distR="0" wp14:anchorId="07F1368A" wp14:editId="4BC5FD10">
            <wp:extent cx="2943628" cy="2737262"/>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icestation_P1050664_frei-weiss-RGB-72dpi.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44792" cy="2738344"/>
                    </a:xfrm>
                    <a:prstGeom prst="rect">
                      <a:avLst/>
                    </a:prstGeom>
                  </pic:spPr>
                </pic:pic>
              </a:graphicData>
            </a:graphic>
          </wp:inline>
        </w:drawing>
      </w:r>
    </w:p>
    <w:p w14:paraId="25C5CB4F" w14:textId="77777777" w:rsidR="005F3DBD" w:rsidRPr="00753E13" w:rsidRDefault="005F3DBD" w:rsidP="0047204A">
      <w:pPr>
        <w:pStyle w:val="Titel"/>
      </w:pPr>
      <w:r>
        <w:t xml:space="preserve">Image: </w:t>
      </w:r>
      <w:r>
        <w:rPr>
          <w:b w:val="0"/>
        </w:rPr>
        <w:t xml:space="preserve">XES 200 service station</w:t>
      </w:r>
    </w:p>
    <w:p w14:paraId="30156CFE" w14:textId="0C5D3A37" w:rsidR="0047204A" w:rsidRDefault="0047204A">
      <w:pPr>
        <w:widowControl/>
        <w:spacing w:after="0" w:line="240" w:lineRule="auto"/>
        <w:rPr>
          <w:rFonts w:ascii="NimbusSanL" w:hAnsi="NimbusSanL" w:cs="NimbusSanL"/>
          <w:color w:val="000000"/>
        </w:rPr>
      </w:pPr>
    </w:p>
    <w:p w14:paraId="2A5C347A" w14:textId="77777777" w:rsidR="005F3DBD" w:rsidRDefault="005F3DBD" w:rsidP="005F3DBD">
      <w:pPr>
        <w:autoSpaceDE w:val="0"/>
        <w:autoSpaceDN w:val="0"/>
        <w:adjustRightInd w:val="0"/>
        <w:spacing w:after="0" w:line="240" w:lineRule="auto"/>
        <w:rPr>
          <w:rFonts w:ascii="NimbusSanL" w:hAnsi="NimbusSanL" w:cs="NimbusSanL"/>
          <w:color w:val="000000"/>
        </w:rPr>
      </w:pPr>
    </w:p>
    <w:p w14:paraId="0DCC49D2" w14:textId="77777777" w:rsidR="005F3DBD" w:rsidRDefault="005F3DBD" w:rsidP="005F3DBD">
      <w:pPr>
        <w:autoSpaceDE w:val="0"/>
        <w:autoSpaceDN w:val="0"/>
        <w:adjustRightInd w:val="0"/>
        <w:spacing w:after="0" w:line="240" w:lineRule="auto"/>
        <w:rPr>
          <w:b/>
          <w:bCs/>
          <w:color w:val="000000"/>
          <w:rFonts w:ascii="NimbusSanL" w:hAnsi="NimbusSanL" w:cs="NimbusSanL"/>
        </w:rPr>
      </w:pPr>
      <w:r>
        <w:rPr>
          <w:b/>
          <w:bCs/>
          <w:color w:val="000000"/>
          <w:rFonts w:ascii="NimbusSanL" w:hAnsi="NimbusSanL" w:cs="NimbusSanL"/>
        </w:rPr>
        <w:t xml:space="preserve">Images</w:t>
      </w:r>
    </w:p>
    <w:p w14:paraId="7138A6B9" w14:textId="77777777" w:rsidR="005F3DBD" w:rsidRDefault="005F3DBD" w:rsidP="005F3DBD">
      <w:pPr>
        <w:autoSpaceDE w:val="0"/>
        <w:autoSpaceDN w:val="0"/>
        <w:adjustRightInd w:val="0"/>
        <w:spacing w:after="0" w:line="240" w:lineRule="auto"/>
        <w:rPr>
          <w:sz w:val="24"/>
          <w:szCs w:val="24"/>
          <w:rFonts w:ascii="Times New Roman" w:hAnsi="Times New Roman"/>
        </w:rPr>
      </w:pPr>
      <w:r>
        <w:rPr>
          <w:color w:val="000000"/>
          <w:rFonts w:ascii="NimbusSanL" w:hAnsi="NimbusSanL" w:cs="NimbusSanL"/>
        </w:rPr>
        <w:t xml:space="preserve">Image source: HOMAG Kantentechnik GmbH</w:t>
      </w:r>
      <w:r>
        <w:rPr>
          <w:color w:val="000000"/>
          <w:rFonts w:ascii="NimbusSanL" w:hAnsi="NimbusSanL" w:cs="NimbusSanL"/>
        </w:rPr>
        <w:t xml:space="preserve"> </w:t>
      </w:r>
    </w:p>
    <w:p w14:paraId="2560F235" w14:textId="77777777" w:rsidR="005F3DBD" w:rsidRDefault="005F3DBD" w:rsidP="005F3DBD">
      <w:pPr>
        <w:autoSpaceDE w:val="0"/>
        <w:autoSpaceDN w:val="0"/>
        <w:adjustRightInd w:val="0"/>
        <w:spacing w:after="0" w:line="240" w:lineRule="auto"/>
        <w:rPr>
          <w:color w:val="000000"/>
          <w:rFonts w:ascii="NimbusSanL" w:hAnsi="NimbusSanL" w:cs="NimbusSanL"/>
        </w:rPr>
      </w:pPr>
      <w:r>
        <w:rPr>
          <w:color w:val="000000"/>
          <w:rFonts w:ascii="NimbusSanL" w:hAnsi="NimbusSanL" w:cs="NimbusSanL"/>
        </w:rPr>
        <w:t xml:space="preserve"> </w:t>
      </w:r>
    </w:p>
    <w:p w14:paraId="13389D6B" w14:textId="77777777" w:rsidR="005F3DBD" w:rsidRDefault="005F3DBD" w:rsidP="005F3DBD">
      <w:pPr>
        <w:autoSpaceDE w:val="0"/>
        <w:autoSpaceDN w:val="0"/>
        <w:adjustRightInd w:val="0"/>
        <w:spacing w:after="0" w:line="240" w:lineRule="auto"/>
        <w:rPr>
          <w:rFonts w:ascii="Times New Roman" w:hAnsi="Times New Roman"/>
          <w:sz w:val="24"/>
          <w:szCs w:val="24"/>
        </w:rPr>
      </w:pPr>
    </w:p>
    <w:p w14:paraId="7DFBD441" w14:textId="77777777" w:rsidR="005F3DBD" w:rsidRDefault="005F3DBD" w:rsidP="005F3DBD">
      <w:pPr>
        <w:pBdr>
          <w:bottom w:val="single" w:sz="6" w:space="1" w:color="auto"/>
        </w:pBdr>
        <w:autoSpaceDE w:val="0"/>
        <w:autoSpaceDN w:val="0"/>
        <w:adjustRightInd w:val="0"/>
        <w:spacing w:after="0" w:line="240" w:lineRule="auto"/>
        <w:rPr>
          <w:rFonts w:ascii="NimbusSanL" w:hAnsi="NimbusSanL" w:cs="NimbusSanL"/>
          <w:b/>
          <w:bCs/>
          <w:color w:val="000000"/>
          <w:sz w:val="20"/>
        </w:rPr>
      </w:pPr>
    </w:p>
    <w:p w14:paraId="410ABF45" w14:textId="77777777" w:rsidR="005F3DBD" w:rsidRDefault="005F3DBD" w:rsidP="005F3DBD">
      <w:pPr>
        <w:autoSpaceDE w:val="0"/>
        <w:autoSpaceDN w:val="0"/>
        <w:adjustRightInd w:val="0"/>
        <w:spacing w:after="0" w:line="240" w:lineRule="auto"/>
        <w:rPr>
          <w:b/>
          <w:bCs/>
          <w:color w:val="000000"/>
          <w:sz w:val="20"/>
          <w:rFonts w:ascii="NimbusSanL" w:hAnsi="NimbusSanL" w:cs="NimbusSanL"/>
        </w:rPr>
      </w:pPr>
      <w:r>
        <w:rPr>
          <w:b/>
          <w:bCs/>
          <w:color w:val="000000"/>
          <w:sz w:val="20"/>
          <w:rFonts w:ascii="NimbusSanL" w:hAnsi="NimbusSanL" w:cs="NimbusSanL"/>
        </w:rPr>
        <w:t xml:space="preserve"> </w:t>
      </w:r>
    </w:p>
    <w:p w14:paraId="54588512" w14:textId="77777777" w:rsidR="005F3DBD" w:rsidRDefault="005F3DBD" w:rsidP="005F3DBD">
      <w:pPr>
        <w:autoSpaceDE w:val="0"/>
        <w:autoSpaceDN w:val="0"/>
        <w:adjustRightInd w:val="0"/>
        <w:spacing w:after="0" w:line="240" w:lineRule="auto"/>
        <w:rPr>
          <w:rFonts w:ascii="Times New Roman" w:hAnsi="Times New Roman"/>
          <w:sz w:val="24"/>
          <w:szCs w:val="24"/>
        </w:rPr>
      </w:pPr>
    </w:p>
    <w:p w14:paraId="62F5D68F" w14:textId="77777777" w:rsidR="005F3DBD" w:rsidRDefault="005F3DBD" w:rsidP="005F3DBD">
      <w:pPr>
        <w:autoSpaceDE w:val="0"/>
        <w:autoSpaceDN w:val="0"/>
        <w:adjustRightInd w:val="0"/>
        <w:spacing w:after="0" w:line="240" w:lineRule="auto"/>
        <w:rPr>
          <w:sz w:val="24"/>
          <w:szCs w:val="24"/>
          <w:rFonts w:ascii="Times New Roman" w:hAnsi="Times New Roman"/>
        </w:rPr>
      </w:pPr>
      <w:r>
        <w:rPr>
          <w:b/>
          <w:bCs/>
          <w:color w:val="000000"/>
          <w:sz w:val="20"/>
          <w:rFonts w:ascii="NimbusSanL" w:hAnsi="NimbusSanL" w:cs="NimbusSanL"/>
        </w:rPr>
        <w:t xml:space="preserve"> </w:t>
      </w:r>
    </w:p>
    <w:p w14:paraId="0C350FAF" w14:textId="77777777" w:rsidR="005F3DBD" w:rsidRDefault="005F3DBD" w:rsidP="005F3DBD">
      <w:pPr>
        <w:autoSpaceDE w:val="0"/>
        <w:autoSpaceDN w:val="0"/>
        <w:adjustRightInd w:val="0"/>
        <w:spacing w:after="0" w:line="240" w:lineRule="auto"/>
        <w:rPr>
          <w:b/>
          <w:bCs/>
          <w:color w:val="000000"/>
          <w:rFonts w:ascii="NimbusSanL" w:hAnsi="NimbusSanL" w:cs="NimbusSanL"/>
        </w:rPr>
      </w:pPr>
      <w:r>
        <w:rPr>
          <w:b/>
          <w:bCs/>
          <w:color w:val="000000"/>
          <w:rFonts w:ascii="NimbusSanL" w:hAnsi="NimbusSanL" w:cs="NimbusSanL"/>
        </w:rPr>
        <w:t xml:space="preserve">If you have any questions, please contact:</w:t>
      </w:r>
    </w:p>
    <w:p w14:paraId="6AA756FB" w14:textId="77777777" w:rsidR="005F3DBD" w:rsidRDefault="005F3DBD" w:rsidP="005F3DBD">
      <w:pPr>
        <w:autoSpaceDE w:val="0"/>
        <w:autoSpaceDN w:val="0"/>
        <w:adjustRightInd w:val="0"/>
        <w:spacing w:after="0" w:line="240" w:lineRule="auto"/>
        <w:rPr>
          <w:sz w:val="24"/>
          <w:szCs w:val="24"/>
          <w:rFonts w:ascii="Times New Roman" w:hAnsi="Times New Roman"/>
        </w:rPr>
      </w:pPr>
      <w:r>
        <w:rPr>
          <w:color w:val="000000"/>
          <w:rFonts w:ascii="NimbusSanL" w:hAnsi="NimbusSanL" w:cs="NimbusSanL"/>
        </w:rPr>
        <w:t xml:space="preserve"> </w:t>
      </w:r>
    </w:p>
    <w:p w14:paraId="30C0D40B" w14:textId="77777777" w:rsidR="005F3DBD" w:rsidRDefault="005F3DBD" w:rsidP="005F3DBD">
      <w:pPr>
        <w:autoSpaceDE w:val="0"/>
        <w:autoSpaceDN w:val="0"/>
        <w:adjustRightInd w:val="0"/>
        <w:spacing w:after="0" w:line="240" w:lineRule="auto"/>
        <w:rPr>
          <w:rFonts w:ascii="NimbusSanL" w:hAnsi="NimbusSanL" w:cs="NimbusSanL"/>
          <w:color w:val="000000"/>
        </w:rPr>
      </w:pPr>
    </w:p>
    <w:p w14:paraId="7093834F" w14:textId="77777777" w:rsidR="005F3DBD" w:rsidRDefault="005F3DBD" w:rsidP="005F3DBD">
      <w:pPr>
        <w:autoSpaceDE w:val="0"/>
        <w:autoSpaceDN w:val="0"/>
        <w:adjustRightInd w:val="0"/>
        <w:spacing w:after="0" w:line="240" w:lineRule="auto"/>
        <w:rPr>
          <w:sz w:val="24"/>
          <w:szCs w:val="24"/>
          <w:rFonts w:ascii="Times New Roman" w:hAnsi="Times New Roman"/>
        </w:rPr>
      </w:pPr>
      <w:r>
        <w:rPr>
          <w:b/>
          <w:bCs/>
          <w:color w:val="000000"/>
          <w:rFonts w:ascii="NimbusSanL" w:hAnsi="NimbusSanL" w:cs="NimbusSanL"/>
        </w:rPr>
        <w:t xml:space="preserve">HOMAG Kantentechnik GmbH</w:t>
      </w:r>
      <w:r>
        <w:rPr>
          <w:b/>
          <w:bCs/>
          <w:color w:val="000000"/>
          <w:rFonts w:ascii="NimbusSanL" w:hAnsi="NimbusSanL" w:cs="NimbusSanL"/>
        </w:rPr>
        <w:t xml:space="preserve"> </w:t>
      </w:r>
    </w:p>
    <w:p w14:paraId="66215B51" w14:textId="77777777" w:rsidR="005F3DBD" w:rsidRDefault="005F3DBD" w:rsidP="005F3DBD">
      <w:pPr>
        <w:autoSpaceDE w:val="0"/>
        <w:autoSpaceDN w:val="0"/>
        <w:adjustRightInd w:val="0"/>
        <w:spacing w:after="0" w:line="240" w:lineRule="auto"/>
        <w:rPr>
          <w:color w:val="000000"/>
          <w:rFonts w:ascii="NimbusSanL" w:hAnsi="NimbusSanL" w:cs="NimbusSanL"/>
        </w:rPr>
      </w:pPr>
      <w:r>
        <w:rPr>
          <w:color w:val="000000"/>
          <w:rFonts w:ascii="NimbusSanL" w:hAnsi="NimbusSanL" w:cs="NimbusSanL"/>
        </w:rPr>
        <w:t xml:space="preserve">Weststraße 2</w:t>
      </w:r>
    </w:p>
    <w:p w14:paraId="28B928BD" w14:textId="77777777" w:rsidR="005F3DBD" w:rsidRDefault="005F3DBD" w:rsidP="005F3DBD">
      <w:pPr>
        <w:autoSpaceDE w:val="0"/>
        <w:autoSpaceDN w:val="0"/>
        <w:adjustRightInd w:val="0"/>
        <w:spacing w:after="0" w:line="240" w:lineRule="auto"/>
        <w:rPr>
          <w:color w:val="000000"/>
          <w:rFonts w:ascii="NimbusSanL" w:hAnsi="NimbusSanL" w:cs="NimbusSanL"/>
        </w:rPr>
      </w:pPr>
      <w:r>
        <w:rPr>
          <w:color w:val="000000"/>
          <w:rFonts w:ascii="NimbusSanL" w:hAnsi="NimbusSanL" w:cs="NimbusSanL"/>
        </w:rPr>
        <w:t xml:space="preserve">32657 Lemgo</w:t>
      </w:r>
    </w:p>
    <w:p w14:paraId="625CAD3B" w14:textId="77777777" w:rsidR="005F3DBD" w:rsidRDefault="005F3DBD" w:rsidP="005F3DBD">
      <w:pPr>
        <w:autoSpaceDE w:val="0"/>
        <w:autoSpaceDN w:val="0"/>
        <w:adjustRightInd w:val="0"/>
        <w:spacing w:after="0" w:line="240" w:lineRule="auto"/>
        <w:rPr>
          <w:color w:val="000000"/>
          <w:rFonts w:ascii="NimbusSanL" w:hAnsi="NimbusSanL" w:cs="NimbusSanL"/>
        </w:rPr>
      </w:pPr>
      <w:r>
        <w:rPr>
          <w:color w:val="000000"/>
          <w:rFonts w:ascii="NimbusSanL" w:hAnsi="NimbusSanL" w:cs="NimbusSanL"/>
        </w:rPr>
        <w:t xml:space="preserve">Germany</w:t>
      </w:r>
    </w:p>
    <w:p w14:paraId="186E90B8" w14:textId="77777777" w:rsidR="005F3DBD" w:rsidRPr="008670A8" w:rsidRDefault="005F3DBD" w:rsidP="005F3DBD">
      <w:pPr>
        <w:autoSpaceDE w:val="0"/>
        <w:autoSpaceDN w:val="0"/>
        <w:adjustRightInd w:val="0"/>
        <w:spacing w:after="0" w:line="240" w:lineRule="auto"/>
        <w:rPr>
          <w:color w:val="000000"/>
          <w:rFonts w:ascii="NimbusSanL" w:hAnsi="NimbusSanL" w:cs="NimbusSanL"/>
        </w:rPr>
      </w:pPr>
      <w:r>
        <w:rPr>
          <w:color w:val="000000"/>
          <w:rFonts w:ascii="NimbusSanL" w:hAnsi="NimbusSanL" w:cs="NimbusSanL"/>
        </w:rPr>
        <w:t xml:space="preserve">www.homag.com</w:t>
      </w:r>
    </w:p>
    <w:p w14:paraId="64B2A5FA" w14:textId="77777777" w:rsidR="005F3DBD" w:rsidRPr="008670A8" w:rsidRDefault="005F3DBD" w:rsidP="005F3DBD">
      <w:pPr>
        <w:autoSpaceDE w:val="0"/>
        <w:autoSpaceDN w:val="0"/>
        <w:adjustRightInd w:val="0"/>
        <w:spacing w:after="0" w:line="240" w:lineRule="auto"/>
        <w:rPr>
          <w:rFonts w:ascii="NimbusSanL" w:hAnsi="NimbusSanL" w:cs="NimbusSanL"/>
          <w:color w:val="000000"/>
          <w:lang w:val="en-US"/>
        </w:rPr>
      </w:pPr>
    </w:p>
    <w:p w14:paraId="34965E6F" w14:textId="77777777" w:rsidR="005F3DBD" w:rsidRPr="008670A8" w:rsidRDefault="005F3DBD" w:rsidP="005F3DBD">
      <w:pPr>
        <w:autoSpaceDE w:val="0"/>
        <w:autoSpaceDN w:val="0"/>
        <w:adjustRightInd w:val="0"/>
        <w:spacing w:after="0" w:line="240" w:lineRule="auto"/>
        <w:rPr>
          <w:rFonts w:ascii="NimbusSanL" w:hAnsi="NimbusSanL" w:cs="NimbusSanL"/>
          <w:color w:val="000000"/>
          <w:lang w:val="en-US"/>
        </w:rPr>
      </w:pPr>
    </w:p>
    <w:p w14:paraId="07B19069" w14:textId="77777777" w:rsidR="005F3DBD" w:rsidRPr="008670A8" w:rsidRDefault="005F3DBD" w:rsidP="005F3DBD">
      <w:pPr>
        <w:autoSpaceDE w:val="0"/>
        <w:autoSpaceDN w:val="0"/>
        <w:adjustRightInd w:val="0"/>
        <w:spacing w:after="0" w:line="240" w:lineRule="auto"/>
        <w:rPr>
          <w:b/>
          <w:bCs/>
          <w:color w:val="000000"/>
          <w:rFonts w:ascii="NimbusSanL" w:hAnsi="NimbusSanL" w:cs="NimbusSanL"/>
        </w:rPr>
      </w:pPr>
      <w:r>
        <w:rPr>
          <w:b/>
          <w:bCs/>
          <w:color w:val="000000"/>
          <w:rFonts w:ascii="NimbusSanL" w:hAnsi="NimbusSanL" w:cs="NimbusSanL"/>
        </w:rPr>
        <w:t xml:space="preserve">Ulf Horstmann</w:t>
      </w:r>
    </w:p>
    <w:p w14:paraId="41FDB595" w14:textId="77777777" w:rsidR="005F3DBD" w:rsidRPr="008670A8" w:rsidRDefault="005F3DBD" w:rsidP="005F3DBD">
      <w:pPr>
        <w:autoSpaceDE w:val="0"/>
        <w:autoSpaceDN w:val="0"/>
        <w:adjustRightInd w:val="0"/>
        <w:spacing w:after="0" w:line="240" w:lineRule="auto"/>
        <w:rPr>
          <w:color w:val="000000"/>
          <w:rFonts w:ascii="NimbusSanL" w:hAnsi="NimbusSanL" w:cs="NimbusSanL"/>
        </w:rPr>
      </w:pPr>
      <w:r>
        <w:rPr>
          <w:color w:val="000001"/>
        </w:rPr>
        <w:t xml:space="preserve">Product Marketing</w:t>
      </w:r>
    </w:p>
    <w:p w14:paraId="3D2BD9C4" w14:textId="77777777" w:rsidR="005F3DBD" w:rsidRPr="008670A8" w:rsidRDefault="005F3DBD" w:rsidP="005F3DBD">
      <w:pPr>
        <w:autoSpaceDE w:val="0"/>
        <w:autoSpaceDN w:val="0"/>
        <w:adjustRightInd w:val="0"/>
        <w:spacing w:after="0" w:line="240" w:lineRule="auto"/>
        <w:rPr>
          <w:color w:val="000000"/>
          <w:rFonts w:ascii="NimbusSanL" w:hAnsi="NimbusSanL" w:cs="NimbusSanL"/>
        </w:rPr>
      </w:pPr>
      <w:r>
        <w:rPr>
          <w:color w:val="000000"/>
          <w:rFonts w:ascii="NimbusSanL" w:hAnsi="NimbusSanL" w:cs="NimbusSanL"/>
        </w:rPr>
        <w:t xml:space="preserve">Tel. +49 5261 974 57208</w:t>
      </w:r>
    </w:p>
    <w:p w14:paraId="564DF65D" w14:textId="77777777" w:rsidR="005F3DBD" w:rsidRPr="008670A8" w:rsidRDefault="005F3DBD" w:rsidP="005F3DBD">
      <w:pPr>
        <w:autoSpaceDE w:val="0"/>
        <w:autoSpaceDN w:val="0"/>
        <w:adjustRightInd w:val="0"/>
        <w:spacing w:after="0" w:line="240" w:lineRule="auto"/>
        <w:rPr>
          <w:color w:val="000000"/>
          <w:rFonts w:ascii="NimbusSanL" w:hAnsi="NimbusSanL" w:cs="NimbusSanL"/>
        </w:rPr>
      </w:pPr>
      <w:r>
        <w:rPr>
          <w:color w:val="000000"/>
          <w:rFonts w:ascii="NimbusSanL" w:hAnsi="NimbusSanL" w:cs="NimbusSanL"/>
        </w:rPr>
        <w:t xml:space="preserve">ulf.horstmann@homag.com</w:t>
      </w:r>
    </w:p>
    <w:sectPr w:rsidR="005F3DBD" w:rsidRPr="008670A8"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1571EF" w14:textId="77777777" w:rsidR="00BD3D69" w:rsidRDefault="00BD3D69">
      <w:r>
        <w:separator/>
      </w:r>
    </w:p>
  </w:endnote>
  <w:endnote w:type="continuationSeparator" w:id="0">
    <w:p w14:paraId="04FA0176" w14:textId="77777777" w:rsidR="00BD3D69" w:rsidRDefault="00BD3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imbusSan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368414" w14:textId="77777777" w:rsidR="0054012D" w:rsidRDefault="0054012D">
    <w:pPr>
      <w:pStyle w:val="Fuzeile"/>
      <w:widowControl/>
      <w:rPr>
        <w:sz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C592AE" w14:textId="77777777" w:rsidR="00BD3D69" w:rsidRDefault="00BD3D69">
      <w:r>
        <w:separator/>
      </w:r>
    </w:p>
  </w:footnote>
  <w:footnote w:type="continuationSeparator" w:id="0">
    <w:p w14:paraId="515C4126" w14:textId="77777777" w:rsidR="00BD3D69" w:rsidRDefault="00BD3D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36840D" w14:textId="5384E74F" w:rsidR="0054012D" w:rsidRDefault="0054012D" w:rsidP="001C1F3B">
    <w:pPr>
      <w:pStyle w:val="Kopfzeile"/>
      <w:widowControl/>
      <w:tabs>
        <w:tab w:val="clear" w:pos="1418"/>
        <w:tab w:val="clear" w:pos="1560"/>
        <w:tab w:val="clear" w:pos="9072"/>
        <w:tab w:val="right" w:pos="9639"/>
      </w:tabs>
      <w:spacing w:after="1080"/>
      <w:ind w:right="-2268"/>
    </w:pPr>
    <w:r>
      <w:rPr>
        <w:sz w:val="32"/>
      </w:rPr>
      <w:t xml:space="preserve">Press preview for HOMAG Treff 2018</w:t>
    </w:r>
    <w:r>
      <w:rPr>
        <w:b/>
        <w:sz w:val="28"/>
      </w:rPr>
      <w:tab/>
    </w:r>
    <w:r>
      <w:drawing>
        <wp:inline distT="0" distB="0" distL="0" distR="0" wp14:anchorId="3E368415" wp14:editId="3E368416">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3E368412" w14:textId="77777777" w:rsidTr="00C74CDC">
      <w:tc>
        <w:tcPr>
          <w:tcW w:w="3402" w:type="dxa"/>
        </w:tcPr>
        <w:p w14:paraId="497EC782" w14:textId="77777777" w:rsidR="00C74CDC" w:rsidRDefault="00C74CDC" w:rsidP="00CA4276">
          <w:pPr>
            <w:pStyle w:val="Kopfzeile"/>
            <w:widowControl/>
            <w:tabs>
              <w:tab w:val="clear" w:pos="1418"/>
              <w:tab w:val="clear" w:pos="1560"/>
            </w:tabs>
            <w:spacing w:after="0" w:line="240" w:lineRule="auto"/>
            <w:rPr>
              <w:sz w:val="18"/>
            </w:rPr>
          </w:pPr>
        </w:p>
        <w:p w14:paraId="3E36840F" w14:textId="77777777" w:rsidR="00CA4276" w:rsidRDefault="00CA4276" w:rsidP="00CA4276">
          <w:pPr>
            <w:pStyle w:val="Kopfzeile"/>
            <w:widowControl/>
            <w:tabs>
              <w:tab w:val="clear" w:pos="1418"/>
              <w:tab w:val="clear" w:pos="1560"/>
            </w:tabs>
            <w:spacing w:after="0" w:line="240" w:lineRule="auto"/>
            <w:rPr>
              <w:sz w:val="18"/>
            </w:rPr>
          </w:pPr>
        </w:p>
      </w:tc>
      <w:tc>
        <w:tcPr>
          <w:tcW w:w="2268" w:type="dxa"/>
        </w:tcPr>
        <w:p w14:paraId="3E368410" w14:textId="77777777" w:rsidR="00C74CDC" w:rsidRDefault="00C64040" w:rsidP="00913173">
          <w:pPr>
            <w:pStyle w:val="Kopfzeile"/>
            <w:widowControl/>
            <w:tabs>
              <w:tab w:val="clear" w:pos="1418"/>
              <w:tab w:val="clear" w:pos="1560"/>
            </w:tabs>
            <w:spacing w:after="0"/>
            <w:rPr>
              <w:sz w:val="18"/>
            </w:rPr>
          </w:pPr>
          <w:r>
            <w:rPr>
              <w:sz w:val="18"/>
            </w:rPr>
            <w:t xml:space="preserve">Page: </w:t>
          </w:r>
          <w:r w:rsidR="00C74CDC">
            <w:rPr>
              <w:sz w:val="18"/>
            </w:rPr>
            <w:fldChar w:fldCharType="begin"/>
          </w:r>
          <w:r w:rsidR="00C74CDC">
            <w:rPr>
              <w:sz w:val="18"/>
            </w:rPr>
            <w:instrText xml:space="preserve">PAGE </w:instrText>
          </w:r>
          <w:r w:rsidR="00C74CDC">
            <w:rPr>
              <w:sz w:val="18"/>
            </w:rPr>
            <w:fldChar w:fldCharType="separate"/>
          </w:r>
          <w:r w:rsidR="00957FB2">
            <w:rPr>
              <w:sz w:val="18"/>
            </w:rPr>
            <w:t>2</w:t>
          </w:r>
          <w:r w:rsidR="00C74CDC">
            <w:rPr>
              <w:sz w:val="18"/>
            </w:rPr>
            <w:fldChar w:fldCharType="end"/>
          </w:r>
          <w:r>
            <w:rPr>
              <w:sz w:val="18"/>
            </w:rPr>
            <w:t xml:space="preserve">/</w:t>
          </w:r>
          <w:r w:rsidR="00C74CDC">
            <w:rPr>
              <w:sz w:val="18"/>
            </w:rPr>
            <w:fldChar w:fldCharType="begin" w:dirty="true"/>
          </w:r>
          <w:r w:rsidR="00C74CDC">
            <w:rPr>
              <w:sz w:val="18"/>
            </w:rPr>
            <w:instrText xml:space="preserve">NUMPAGES </w:instrText>
          </w:r>
          <w:r w:rsidR="00C74CDC">
            <w:rPr>
              <w:sz w:val="18"/>
            </w:rPr>
            <w:fldChar w:fldCharType="separate"/>
          </w:r>
          <w:r w:rsidR="00957FB2">
            <w:rPr>
              <w:sz w:val="18"/>
            </w:rPr>
            <w:t>3</w:t>
          </w:r>
          <w:r w:rsidR="00C74CDC">
            <w:rPr>
              <w:sz w:val="18"/>
            </w:rPr>
            <w:fldChar w:fldCharType="end"/>
          </w:r>
        </w:p>
      </w:tc>
      <w:tc>
        <w:tcPr>
          <w:tcW w:w="3969" w:type="dxa"/>
        </w:tcPr>
        <w:p w14:paraId="3E368411" w14:textId="4FDF6DA9" w:rsidR="00C74CDC" w:rsidRDefault="00C74CDC" w:rsidP="00CA4276">
          <w:pPr>
            <w:pStyle w:val="Kopfzeile"/>
            <w:widowControl/>
            <w:tabs>
              <w:tab w:val="clear" w:pos="1418"/>
              <w:tab w:val="clear" w:pos="1560"/>
              <w:tab w:val="clear" w:pos="9072"/>
              <w:tab w:val="right" w:pos="1763"/>
            </w:tabs>
            <w:spacing w:after="0"/>
            <w:ind w:right="284"/>
            <w:rPr>
              <w:sz w:val="18"/>
            </w:rPr>
          </w:pPr>
          <w:r>
            <w:rPr>
              <w:sz w:val="18"/>
            </w:rPr>
            <w:tab/>
          </w:r>
          <w:r>
            <w:rPr>
              <w:sz w:val="18"/>
            </w:rPr>
            <w:t xml:space="preserve">August 2018</w:t>
          </w:r>
        </w:p>
      </w:tc>
    </w:tr>
  </w:tbl>
  <w:p w14:paraId="3E368413"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6">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nsid w:val="38054F75"/>
    <w:multiLevelType w:val="hybridMultilevel"/>
    <w:tmpl w:val="A4D86A56"/>
    <w:lvl w:ilvl="0" w:tplc="0407000F">
      <w:start w:val="1"/>
      <w:numFmt w:val="decimal"/>
      <w:lvlText w:val="%1."/>
      <w:lvlJc w:val="left"/>
      <w:pPr>
        <w:ind w:left="720" w:hanging="360"/>
      </w:pPr>
      <w:rPr>
        <w:rFonts w:hint="default"/>
        <w:b w:val="0"/>
        <w:u w:val="none"/>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nsid w:val="470D70FE"/>
    <w:multiLevelType w:val="hybridMultilevel"/>
    <w:tmpl w:val="FC88B2F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4FC335A7"/>
    <w:multiLevelType w:val="singleLevel"/>
    <w:tmpl w:val="8BEED57C"/>
    <w:lvl w:ilvl="0">
      <w:numFmt w:val="bullet"/>
      <w:lvlText w:val="-"/>
      <w:lvlJc w:val="left"/>
      <w:pPr>
        <w:tabs>
          <w:tab w:val="num" w:pos="360"/>
        </w:tabs>
        <w:ind w:left="360" w:hanging="360"/>
      </w:pPr>
      <w:rPr>
        <w:rFonts w:hint="default"/>
      </w:rPr>
    </w:lvl>
  </w:abstractNum>
  <w:abstractNum w:abstractNumId="25">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6">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8">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9">
    <w:nsid w:val="662739A6"/>
    <w:multiLevelType w:val="singleLevel"/>
    <w:tmpl w:val="8BEED57C"/>
    <w:lvl w:ilvl="0">
      <w:numFmt w:val="bullet"/>
      <w:lvlText w:val="-"/>
      <w:lvlJc w:val="left"/>
      <w:pPr>
        <w:tabs>
          <w:tab w:val="num" w:pos="360"/>
        </w:tabs>
        <w:ind w:left="360" w:hanging="360"/>
      </w:pPr>
      <w:rPr>
        <w:rFonts w:hint="default"/>
      </w:rPr>
    </w:lvl>
  </w:abstractNum>
  <w:abstractNum w:abstractNumId="3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4">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4"/>
  </w:num>
  <w:num w:numId="3">
    <w:abstractNumId w:val="13"/>
  </w:num>
  <w:num w:numId="4">
    <w:abstractNumId w:val="8"/>
  </w:num>
  <w:num w:numId="5">
    <w:abstractNumId w:val="26"/>
  </w:num>
  <w:num w:numId="6">
    <w:abstractNumId w:val="15"/>
  </w:num>
  <w:num w:numId="7">
    <w:abstractNumId w:val="16"/>
  </w:num>
  <w:num w:numId="8">
    <w:abstractNumId w:val="20"/>
  </w:num>
  <w:num w:numId="9">
    <w:abstractNumId w:val="22"/>
  </w:num>
  <w:num w:numId="10">
    <w:abstractNumId w:val="27"/>
  </w:num>
  <w:num w:numId="11">
    <w:abstractNumId w:val="25"/>
  </w:num>
  <w:num w:numId="12">
    <w:abstractNumId w:val="4"/>
  </w:num>
  <w:num w:numId="13">
    <w:abstractNumId w:val="18"/>
  </w:num>
  <w:num w:numId="14">
    <w:abstractNumId w:val="6"/>
  </w:num>
  <w:num w:numId="15">
    <w:abstractNumId w:val="5"/>
  </w:num>
  <w:num w:numId="16">
    <w:abstractNumId w:val="7"/>
  </w:num>
  <w:num w:numId="17">
    <w:abstractNumId w:val="28"/>
  </w:num>
  <w:num w:numId="18">
    <w:abstractNumId w:val="14"/>
  </w:num>
  <w:num w:numId="19">
    <w:abstractNumId w:val="29"/>
  </w:num>
  <w:num w:numId="20">
    <w:abstractNumId w:val="24"/>
  </w:num>
  <w:num w:numId="21">
    <w:abstractNumId w:val="32"/>
  </w:num>
  <w:num w:numId="22">
    <w:abstractNumId w:val="3"/>
  </w:num>
  <w:num w:numId="23">
    <w:abstractNumId w:val="9"/>
  </w:num>
  <w:num w:numId="24">
    <w:abstractNumId w:val="11"/>
  </w:num>
  <w:num w:numId="25">
    <w:abstractNumId w:val="33"/>
  </w:num>
  <w:num w:numId="26">
    <w:abstractNumId w:val="12"/>
  </w:num>
  <w:num w:numId="27">
    <w:abstractNumId w:val="23"/>
  </w:num>
  <w:num w:numId="28">
    <w:abstractNumId w:val="2"/>
  </w:num>
  <w:num w:numId="29">
    <w:abstractNumId w:val="19"/>
  </w:num>
  <w:num w:numId="30">
    <w:abstractNumId w:val="1"/>
  </w:num>
  <w:num w:numId="31">
    <w:abstractNumId w:val="35"/>
  </w:num>
  <w:num w:numId="32">
    <w:abstractNumId w:val="30"/>
  </w:num>
  <w:num w:numId="33">
    <w:abstractNumId w:val="31"/>
  </w:num>
  <w:num w:numId="34">
    <w:abstractNumId w:val="10"/>
  </w:num>
  <w:num w:numId="35">
    <w:abstractNumId w:val="21"/>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dirty"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3C0"/>
    <w:rsid w:val="00001DFB"/>
    <w:rsid w:val="0001030D"/>
    <w:rsid w:val="00010C96"/>
    <w:rsid w:val="00024EE9"/>
    <w:rsid w:val="000471D4"/>
    <w:rsid w:val="000626D3"/>
    <w:rsid w:val="00064DE4"/>
    <w:rsid w:val="00070D5B"/>
    <w:rsid w:val="000777ED"/>
    <w:rsid w:val="00080779"/>
    <w:rsid w:val="00087568"/>
    <w:rsid w:val="000B40DB"/>
    <w:rsid w:val="000D1074"/>
    <w:rsid w:val="000D5284"/>
    <w:rsid w:val="000E13E2"/>
    <w:rsid w:val="000E66EC"/>
    <w:rsid w:val="001009AB"/>
    <w:rsid w:val="00106960"/>
    <w:rsid w:val="001133A3"/>
    <w:rsid w:val="001234BA"/>
    <w:rsid w:val="001346DA"/>
    <w:rsid w:val="0013691D"/>
    <w:rsid w:val="001379FB"/>
    <w:rsid w:val="00144DE4"/>
    <w:rsid w:val="001544C1"/>
    <w:rsid w:val="00171A90"/>
    <w:rsid w:val="00181328"/>
    <w:rsid w:val="00191B7B"/>
    <w:rsid w:val="00197C90"/>
    <w:rsid w:val="001A6C44"/>
    <w:rsid w:val="001A7968"/>
    <w:rsid w:val="001C1F3B"/>
    <w:rsid w:val="001C3917"/>
    <w:rsid w:val="001D7A81"/>
    <w:rsid w:val="001F5F23"/>
    <w:rsid w:val="001F6512"/>
    <w:rsid w:val="001F6AB9"/>
    <w:rsid w:val="00213A46"/>
    <w:rsid w:val="0022697A"/>
    <w:rsid w:val="002560A1"/>
    <w:rsid w:val="00257269"/>
    <w:rsid w:val="00262EF5"/>
    <w:rsid w:val="00271035"/>
    <w:rsid w:val="00272217"/>
    <w:rsid w:val="00274D1F"/>
    <w:rsid w:val="00276C42"/>
    <w:rsid w:val="002A19F6"/>
    <w:rsid w:val="002A557A"/>
    <w:rsid w:val="003014A3"/>
    <w:rsid w:val="00301904"/>
    <w:rsid w:val="00306F18"/>
    <w:rsid w:val="00321923"/>
    <w:rsid w:val="003220C3"/>
    <w:rsid w:val="00346010"/>
    <w:rsid w:val="003463D1"/>
    <w:rsid w:val="00351017"/>
    <w:rsid w:val="00367548"/>
    <w:rsid w:val="003804F3"/>
    <w:rsid w:val="003A0D46"/>
    <w:rsid w:val="003A464D"/>
    <w:rsid w:val="003E1736"/>
    <w:rsid w:val="003E3908"/>
    <w:rsid w:val="00401216"/>
    <w:rsid w:val="00415721"/>
    <w:rsid w:val="004401F4"/>
    <w:rsid w:val="004407DC"/>
    <w:rsid w:val="00443069"/>
    <w:rsid w:val="00445EF9"/>
    <w:rsid w:val="004605F6"/>
    <w:rsid w:val="0046535F"/>
    <w:rsid w:val="0047204A"/>
    <w:rsid w:val="00476502"/>
    <w:rsid w:val="00481597"/>
    <w:rsid w:val="004817FB"/>
    <w:rsid w:val="004A2787"/>
    <w:rsid w:val="004B1435"/>
    <w:rsid w:val="00513A4B"/>
    <w:rsid w:val="00520897"/>
    <w:rsid w:val="00537C82"/>
    <w:rsid w:val="0054012D"/>
    <w:rsid w:val="005475DE"/>
    <w:rsid w:val="00547750"/>
    <w:rsid w:val="00570C27"/>
    <w:rsid w:val="0058077E"/>
    <w:rsid w:val="0058611D"/>
    <w:rsid w:val="0058634F"/>
    <w:rsid w:val="005A3F52"/>
    <w:rsid w:val="005A5380"/>
    <w:rsid w:val="005B6CF2"/>
    <w:rsid w:val="005C623C"/>
    <w:rsid w:val="005D2F26"/>
    <w:rsid w:val="005D59E6"/>
    <w:rsid w:val="005F022F"/>
    <w:rsid w:val="005F3DBD"/>
    <w:rsid w:val="005F3F60"/>
    <w:rsid w:val="006143F9"/>
    <w:rsid w:val="00623204"/>
    <w:rsid w:val="0066716B"/>
    <w:rsid w:val="00680042"/>
    <w:rsid w:val="00697D14"/>
    <w:rsid w:val="006C15C6"/>
    <w:rsid w:val="006C2BA0"/>
    <w:rsid w:val="006D5941"/>
    <w:rsid w:val="006E1BAA"/>
    <w:rsid w:val="006F1125"/>
    <w:rsid w:val="0070039B"/>
    <w:rsid w:val="007143F9"/>
    <w:rsid w:val="00735FDB"/>
    <w:rsid w:val="00737128"/>
    <w:rsid w:val="00742CE2"/>
    <w:rsid w:val="0076147E"/>
    <w:rsid w:val="00764F78"/>
    <w:rsid w:val="00772ED8"/>
    <w:rsid w:val="00774ABF"/>
    <w:rsid w:val="0079664A"/>
    <w:rsid w:val="007A4EF3"/>
    <w:rsid w:val="007B0121"/>
    <w:rsid w:val="007F0D37"/>
    <w:rsid w:val="007F727D"/>
    <w:rsid w:val="007F7E9B"/>
    <w:rsid w:val="008030A6"/>
    <w:rsid w:val="008051FD"/>
    <w:rsid w:val="00807C59"/>
    <w:rsid w:val="008250FF"/>
    <w:rsid w:val="008461E1"/>
    <w:rsid w:val="008547A0"/>
    <w:rsid w:val="00862FA4"/>
    <w:rsid w:val="00891766"/>
    <w:rsid w:val="008B07C0"/>
    <w:rsid w:val="008C0447"/>
    <w:rsid w:val="008E7DE4"/>
    <w:rsid w:val="009051A1"/>
    <w:rsid w:val="009178FE"/>
    <w:rsid w:val="00920D02"/>
    <w:rsid w:val="0093011B"/>
    <w:rsid w:val="009368F5"/>
    <w:rsid w:val="00944CAE"/>
    <w:rsid w:val="009479AC"/>
    <w:rsid w:val="00957FB2"/>
    <w:rsid w:val="0097733B"/>
    <w:rsid w:val="009A1B07"/>
    <w:rsid w:val="009A4FA6"/>
    <w:rsid w:val="009C58AA"/>
    <w:rsid w:val="009C73C6"/>
    <w:rsid w:val="009E15B5"/>
    <w:rsid w:val="009E1B64"/>
    <w:rsid w:val="009F1FE2"/>
    <w:rsid w:val="009F50FD"/>
    <w:rsid w:val="00A04D46"/>
    <w:rsid w:val="00A071AD"/>
    <w:rsid w:val="00A13CD6"/>
    <w:rsid w:val="00A15C08"/>
    <w:rsid w:val="00A16171"/>
    <w:rsid w:val="00A24BCC"/>
    <w:rsid w:val="00A5108C"/>
    <w:rsid w:val="00A7235B"/>
    <w:rsid w:val="00A73AAF"/>
    <w:rsid w:val="00A9766B"/>
    <w:rsid w:val="00AA3FF1"/>
    <w:rsid w:val="00AB73AA"/>
    <w:rsid w:val="00AC0A7D"/>
    <w:rsid w:val="00AD69E4"/>
    <w:rsid w:val="00AD7894"/>
    <w:rsid w:val="00AE3F08"/>
    <w:rsid w:val="00AF3D8F"/>
    <w:rsid w:val="00B0470F"/>
    <w:rsid w:val="00B10596"/>
    <w:rsid w:val="00B16A61"/>
    <w:rsid w:val="00B30F66"/>
    <w:rsid w:val="00B42D2F"/>
    <w:rsid w:val="00B431A0"/>
    <w:rsid w:val="00B47E74"/>
    <w:rsid w:val="00B541B8"/>
    <w:rsid w:val="00B57FAC"/>
    <w:rsid w:val="00B74DE5"/>
    <w:rsid w:val="00B8324A"/>
    <w:rsid w:val="00B96801"/>
    <w:rsid w:val="00BA3C3F"/>
    <w:rsid w:val="00BC229D"/>
    <w:rsid w:val="00BD3D69"/>
    <w:rsid w:val="00BF1F0F"/>
    <w:rsid w:val="00BF46E5"/>
    <w:rsid w:val="00BF5A37"/>
    <w:rsid w:val="00C10053"/>
    <w:rsid w:val="00C17557"/>
    <w:rsid w:val="00C45AD8"/>
    <w:rsid w:val="00C60AA7"/>
    <w:rsid w:val="00C61C2E"/>
    <w:rsid w:val="00C61E6B"/>
    <w:rsid w:val="00C64040"/>
    <w:rsid w:val="00C65530"/>
    <w:rsid w:val="00C74CDC"/>
    <w:rsid w:val="00C75D10"/>
    <w:rsid w:val="00C96136"/>
    <w:rsid w:val="00CA00A9"/>
    <w:rsid w:val="00CA4276"/>
    <w:rsid w:val="00CB1588"/>
    <w:rsid w:val="00CD1E96"/>
    <w:rsid w:val="00CF622D"/>
    <w:rsid w:val="00D0150A"/>
    <w:rsid w:val="00D043C0"/>
    <w:rsid w:val="00D05F12"/>
    <w:rsid w:val="00D071E6"/>
    <w:rsid w:val="00D113BA"/>
    <w:rsid w:val="00D25B51"/>
    <w:rsid w:val="00D322E6"/>
    <w:rsid w:val="00D40674"/>
    <w:rsid w:val="00D50588"/>
    <w:rsid w:val="00D65A21"/>
    <w:rsid w:val="00D70851"/>
    <w:rsid w:val="00D72330"/>
    <w:rsid w:val="00D743CB"/>
    <w:rsid w:val="00D915A1"/>
    <w:rsid w:val="00DA3508"/>
    <w:rsid w:val="00DA6745"/>
    <w:rsid w:val="00DA7ADD"/>
    <w:rsid w:val="00DD063D"/>
    <w:rsid w:val="00DE114A"/>
    <w:rsid w:val="00DF2A9D"/>
    <w:rsid w:val="00E06B30"/>
    <w:rsid w:val="00E12832"/>
    <w:rsid w:val="00E16955"/>
    <w:rsid w:val="00E24340"/>
    <w:rsid w:val="00E36539"/>
    <w:rsid w:val="00E471E2"/>
    <w:rsid w:val="00E4780C"/>
    <w:rsid w:val="00E54363"/>
    <w:rsid w:val="00E7070B"/>
    <w:rsid w:val="00E93B4F"/>
    <w:rsid w:val="00EA3D1C"/>
    <w:rsid w:val="00EA6393"/>
    <w:rsid w:val="00EE5B89"/>
    <w:rsid w:val="00F05208"/>
    <w:rsid w:val="00F06CA2"/>
    <w:rsid w:val="00F12542"/>
    <w:rsid w:val="00F210E6"/>
    <w:rsid w:val="00F23A94"/>
    <w:rsid w:val="00F2656D"/>
    <w:rsid w:val="00F26FBF"/>
    <w:rsid w:val="00F314D7"/>
    <w:rsid w:val="00F73A4F"/>
    <w:rsid w:val="00F8560C"/>
    <w:rsid w:val="00FA23C1"/>
    <w:rsid w:val="00FB6D7C"/>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E368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F210E6"/>
    <w:pPr>
      <w:spacing w:after="360"/>
      <w:outlineLvl w:val="0"/>
    </w:pPr>
    <w:rPr>
      <w:b/>
      <w:color w:val="00A0DC" w:themeColor="background2"/>
      <w:sz w:val="32"/>
    </w:rPr>
  </w:style>
  <w:style w:type="paragraph" w:styleId="berschrift2">
    <w:name w:val="heading 2"/>
    <w:aliases w:val="Sub-Headline"/>
    <w:basedOn w:val="Standard"/>
    <w:next w:val="Standard"/>
    <w:qFormat/>
    <w:rsid w:val="00F210E6"/>
    <w:pPr>
      <w:spacing w:before="600"/>
      <w:outlineLvl w:val="1"/>
    </w:pPr>
    <w:rPr>
      <w:b/>
      <w:color w:val="001941" w:themeColor="text2"/>
      <w:sz w:val="28"/>
    </w:rPr>
  </w:style>
  <w:style w:type="paragraph" w:styleId="berschrift3">
    <w:name w:val="heading 3"/>
    <w:aliases w:val="Small Headline above Big Headline"/>
    <w:basedOn w:val="Standard"/>
    <w:next w:val="Standard"/>
    <w:qFormat/>
    <w:rsid w:val="00271035"/>
    <w:pPr>
      <w:spacing w:before="240" w:after="0"/>
      <w:outlineLvl w:val="2"/>
    </w:pPr>
    <w:rPr>
      <w:b/>
      <w:color w:val="001941" w:themeColor="text2"/>
      <w:sz w:val="24"/>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D25B51"/>
    <w:pPr>
      <w:ind w:left="720"/>
      <w:contextualSpacing/>
    </w:pPr>
    <w:rPr>
      <w:color w:val="auto"/>
    </w:rPr>
  </w:style>
  <w:style w:type="paragraph" w:customStyle="1" w:styleId="Default">
    <w:name w:val="Default"/>
    <w:rsid w:val="008E7DE4"/>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uiPriority w:val="99"/>
    <w:semiHidden/>
    <w:unhideWhenUsed/>
    <w:rsid w:val="001F6512"/>
    <w:rPr>
      <w:sz w:val="16"/>
      <w:szCs w:val="16"/>
    </w:rPr>
  </w:style>
  <w:style w:type="paragraph" w:styleId="Kommentartext">
    <w:name w:val="annotation text"/>
    <w:basedOn w:val="Standard"/>
    <w:link w:val="KommentartextZchn"/>
    <w:uiPriority w:val="99"/>
    <w:semiHidden/>
    <w:unhideWhenUsed/>
    <w:rsid w:val="001F6512"/>
    <w:pPr>
      <w:spacing w:line="240" w:lineRule="auto"/>
    </w:pPr>
    <w:rPr>
      <w:sz w:val="20"/>
    </w:rPr>
  </w:style>
  <w:style w:type="character" w:customStyle="1" w:styleId="KommentartextZchn">
    <w:name w:val="Kommentartext Zchn"/>
    <w:basedOn w:val="Absatz-Standardschriftart"/>
    <w:link w:val="Kommentartext"/>
    <w:uiPriority w:val="99"/>
    <w:semiHidden/>
    <w:rsid w:val="001F6512"/>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F6512"/>
    <w:rPr>
      <w:b/>
      <w:bCs/>
    </w:rPr>
  </w:style>
  <w:style w:type="character" w:customStyle="1" w:styleId="KommentarthemaZchn">
    <w:name w:val="Kommentarthema Zchn"/>
    <w:basedOn w:val="KommentartextZchn"/>
    <w:link w:val="Kommentarthema"/>
    <w:uiPriority w:val="99"/>
    <w:semiHidden/>
    <w:rsid w:val="001F6512"/>
    <w:rPr>
      <w:rFonts w:ascii="Arial" w:hAnsi="Arial"/>
      <w:b/>
      <w:b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F210E6"/>
    <w:pPr>
      <w:spacing w:after="360"/>
      <w:outlineLvl w:val="0"/>
    </w:pPr>
    <w:rPr>
      <w:b/>
      <w:color w:val="00A0DC" w:themeColor="background2"/>
      <w:sz w:val="32"/>
    </w:rPr>
  </w:style>
  <w:style w:type="paragraph" w:styleId="berschrift2">
    <w:name w:val="heading 2"/>
    <w:aliases w:val="Sub-Headline"/>
    <w:basedOn w:val="Standard"/>
    <w:next w:val="Standard"/>
    <w:qFormat/>
    <w:rsid w:val="00F210E6"/>
    <w:pPr>
      <w:spacing w:before="600"/>
      <w:outlineLvl w:val="1"/>
    </w:pPr>
    <w:rPr>
      <w:b/>
      <w:color w:val="001941" w:themeColor="text2"/>
      <w:sz w:val="28"/>
    </w:rPr>
  </w:style>
  <w:style w:type="paragraph" w:styleId="berschrift3">
    <w:name w:val="heading 3"/>
    <w:aliases w:val="Small Headline above Big Headline"/>
    <w:basedOn w:val="Standard"/>
    <w:next w:val="Standard"/>
    <w:qFormat/>
    <w:rsid w:val="00271035"/>
    <w:pPr>
      <w:spacing w:before="240" w:after="0"/>
      <w:outlineLvl w:val="2"/>
    </w:pPr>
    <w:rPr>
      <w:b/>
      <w:color w:val="001941" w:themeColor="text2"/>
      <w:sz w:val="24"/>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D25B51"/>
    <w:pPr>
      <w:ind w:left="720"/>
      <w:contextualSpacing/>
    </w:pPr>
    <w:rPr>
      <w:color w:val="auto"/>
    </w:rPr>
  </w:style>
  <w:style w:type="paragraph" w:customStyle="1" w:styleId="Default">
    <w:name w:val="Default"/>
    <w:rsid w:val="008E7DE4"/>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uiPriority w:val="99"/>
    <w:semiHidden/>
    <w:unhideWhenUsed/>
    <w:rsid w:val="001F6512"/>
    <w:rPr>
      <w:sz w:val="16"/>
      <w:szCs w:val="16"/>
    </w:rPr>
  </w:style>
  <w:style w:type="paragraph" w:styleId="Kommentartext">
    <w:name w:val="annotation text"/>
    <w:basedOn w:val="Standard"/>
    <w:link w:val="KommentartextZchn"/>
    <w:uiPriority w:val="99"/>
    <w:semiHidden/>
    <w:unhideWhenUsed/>
    <w:rsid w:val="001F6512"/>
    <w:pPr>
      <w:spacing w:line="240" w:lineRule="auto"/>
    </w:pPr>
    <w:rPr>
      <w:sz w:val="20"/>
    </w:rPr>
  </w:style>
  <w:style w:type="character" w:customStyle="1" w:styleId="KommentartextZchn">
    <w:name w:val="Kommentartext Zchn"/>
    <w:basedOn w:val="Absatz-Standardschriftart"/>
    <w:link w:val="Kommentartext"/>
    <w:uiPriority w:val="99"/>
    <w:semiHidden/>
    <w:rsid w:val="001F6512"/>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F6512"/>
    <w:rPr>
      <w:b/>
      <w:bCs/>
    </w:rPr>
  </w:style>
  <w:style w:type="character" w:customStyle="1" w:styleId="KommentarthemaZchn">
    <w:name w:val="Kommentarthema Zchn"/>
    <w:basedOn w:val="KommentartextZchn"/>
    <w:link w:val="Kommentarthema"/>
    <w:uiPriority w:val="99"/>
    <w:semiHidden/>
    <w:rsid w:val="001F6512"/>
    <w:rPr>
      <w:rFonts w:ascii="Arial" w:hAnsi="Arial"/>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616340F-0700-4139-B85E-033F4367062A}">
  <ds:schemaRefs>
    <ds:schemaRef ds:uri="http://purl.org/dc/dcmitype/"/>
    <ds:schemaRef ds:uri="http://schemas.microsoft.com/office/2006/documentManagement/types"/>
    <ds:schemaRef ds:uri="http://schemas.openxmlformats.org/package/2006/metadata/core-properties"/>
    <ds:schemaRef ds:uri="http://schemas.microsoft.com/office/2006/metadata/properties"/>
    <ds:schemaRef ds:uri="http://purl.org/dc/terms/"/>
    <ds:schemaRef ds:uri="http://schemas.microsoft.com/office/infopath/2007/PartnerControl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496</Words>
  <Characters>3151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3640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Ulf Horstmann</cp:lastModifiedBy>
  <cp:revision>4</cp:revision>
  <cp:lastPrinted>2018-04-19T05:24:00Z</cp:lastPrinted>
  <dcterms:created xsi:type="dcterms:W3CDTF">2018-08-13T13:07:00Z</dcterms:created>
  <dcterms:modified xsi:type="dcterms:W3CDTF">2018-08-15T12:23:00Z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